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A556" w14:textId="59656B9C" w:rsidR="00A42F07" w:rsidRDefault="00A42F07" w:rsidP="00A42F07">
      <w:pPr>
        <w:spacing w:after="0" w:line="240" w:lineRule="auto"/>
        <w:jc w:val="both"/>
        <w:rPr>
          <w:rFonts w:ascii="Calibri" w:hAnsi="Calibri" w:cs="Calibri"/>
          <w:b/>
          <w:bCs/>
          <w:sz w:val="20"/>
          <w:szCs w:val="20"/>
          <w:u w:val="single"/>
        </w:rPr>
      </w:pPr>
      <w:r w:rsidRPr="00A42F07">
        <w:rPr>
          <w:rFonts w:ascii="Calibri" w:hAnsi="Calibri" w:cs="Calibri"/>
          <w:b/>
          <w:bCs/>
          <w:sz w:val="20"/>
          <w:szCs w:val="20"/>
          <w:u w:val="single"/>
        </w:rPr>
        <w:t xml:space="preserve">Enhancing </w:t>
      </w:r>
      <w:r w:rsidRPr="00A42F07">
        <w:rPr>
          <w:rFonts w:ascii="Calibri" w:hAnsi="Calibri" w:cs="Calibri"/>
          <w:b/>
          <w:bCs/>
          <w:sz w:val="20"/>
          <w:szCs w:val="20"/>
          <w:u w:val="single"/>
        </w:rPr>
        <w:t xml:space="preserve">the </w:t>
      </w:r>
      <w:r w:rsidRPr="00A42F07">
        <w:rPr>
          <w:rFonts w:ascii="Calibri" w:hAnsi="Calibri" w:cs="Calibri"/>
          <w:b/>
          <w:bCs/>
          <w:sz w:val="20"/>
          <w:szCs w:val="20"/>
          <w:u w:val="single"/>
        </w:rPr>
        <w:t>Exemption Application Processes for SMEs in Bargaining Councils: Innovative Approaches and Best Practices</w:t>
      </w:r>
    </w:p>
    <w:p w14:paraId="4550A4B7" w14:textId="77777777" w:rsidR="00A42F07" w:rsidRPr="00A42F07" w:rsidRDefault="00A42F07" w:rsidP="00A42F07">
      <w:pPr>
        <w:spacing w:after="0" w:line="240" w:lineRule="auto"/>
        <w:jc w:val="both"/>
        <w:rPr>
          <w:rFonts w:ascii="Calibri" w:hAnsi="Calibri" w:cs="Calibri"/>
          <w:sz w:val="20"/>
          <w:szCs w:val="20"/>
        </w:rPr>
      </w:pPr>
    </w:p>
    <w:p w14:paraId="41CBDD77" w14:textId="77777777" w:rsidR="00A42F07" w:rsidRPr="00A42F07" w:rsidRDefault="00A42F07" w:rsidP="00A42F07">
      <w:pPr>
        <w:spacing w:after="0" w:line="240" w:lineRule="auto"/>
        <w:jc w:val="both"/>
        <w:rPr>
          <w:rFonts w:ascii="Calibri" w:hAnsi="Calibri" w:cs="Calibri"/>
          <w:b/>
          <w:bCs/>
          <w:sz w:val="20"/>
          <w:szCs w:val="20"/>
          <w:u w:val="single"/>
        </w:rPr>
      </w:pPr>
      <w:r w:rsidRPr="00A42F07">
        <w:rPr>
          <w:rFonts w:ascii="Calibri" w:hAnsi="Calibri" w:cs="Calibri"/>
          <w:b/>
          <w:bCs/>
          <w:sz w:val="20"/>
          <w:szCs w:val="20"/>
          <w:u w:val="single"/>
        </w:rPr>
        <w:t>Abstract:</w:t>
      </w:r>
    </w:p>
    <w:p w14:paraId="44FC0807" w14:textId="77777777" w:rsidR="00A42F07" w:rsidRPr="00A42F07" w:rsidRDefault="00A42F07" w:rsidP="00A42F07">
      <w:pPr>
        <w:spacing w:after="0" w:line="240" w:lineRule="auto"/>
        <w:jc w:val="both"/>
        <w:rPr>
          <w:rFonts w:ascii="Calibri" w:hAnsi="Calibri" w:cs="Calibri"/>
          <w:sz w:val="20"/>
          <w:szCs w:val="20"/>
        </w:rPr>
      </w:pPr>
    </w:p>
    <w:p w14:paraId="3E06F458" w14:textId="77777777" w:rsidR="00A42F07" w:rsidRDefault="00A42F07" w:rsidP="00A42F07">
      <w:pPr>
        <w:spacing w:after="0" w:line="240" w:lineRule="auto"/>
        <w:jc w:val="both"/>
        <w:rPr>
          <w:rFonts w:ascii="Calibri" w:hAnsi="Calibri" w:cs="Calibri"/>
          <w:sz w:val="20"/>
          <w:szCs w:val="20"/>
        </w:rPr>
      </w:pPr>
      <w:r w:rsidRPr="00A42F07">
        <w:rPr>
          <w:rFonts w:ascii="Calibri" w:hAnsi="Calibri" w:cs="Calibri"/>
          <w:sz w:val="20"/>
          <w:szCs w:val="20"/>
        </w:rPr>
        <w:t xml:space="preserve">Small and Medium-sized Enterprises (SMEs) often face challenges in navigating the exemption application process within Bargaining Councils due to cumbersome procedures and financial constraints. </w:t>
      </w:r>
      <w:r>
        <w:rPr>
          <w:rFonts w:ascii="Calibri" w:hAnsi="Calibri" w:cs="Calibri"/>
          <w:sz w:val="20"/>
          <w:szCs w:val="20"/>
        </w:rPr>
        <w:t>In t</w:t>
      </w:r>
      <w:r w:rsidRPr="00A42F07">
        <w:rPr>
          <w:rFonts w:ascii="Calibri" w:hAnsi="Calibri" w:cs="Calibri"/>
          <w:sz w:val="20"/>
          <w:szCs w:val="20"/>
        </w:rPr>
        <w:t xml:space="preserve">his paper </w:t>
      </w:r>
      <w:r>
        <w:rPr>
          <w:rFonts w:ascii="Calibri" w:hAnsi="Calibri" w:cs="Calibri"/>
          <w:sz w:val="20"/>
          <w:szCs w:val="20"/>
        </w:rPr>
        <w:t xml:space="preserve">I </w:t>
      </w:r>
      <w:r w:rsidRPr="00A42F07">
        <w:rPr>
          <w:rFonts w:ascii="Calibri" w:hAnsi="Calibri" w:cs="Calibri"/>
          <w:sz w:val="20"/>
          <w:szCs w:val="20"/>
        </w:rPr>
        <w:t>propose</w:t>
      </w:r>
      <w:r>
        <w:rPr>
          <w:rFonts w:ascii="Calibri" w:hAnsi="Calibri" w:cs="Calibri"/>
          <w:sz w:val="20"/>
          <w:szCs w:val="20"/>
        </w:rPr>
        <w:t xml:space="preserve"> </w:t>
      </w:r>
      <w:r w:rsidRPr="00A42F07">
        <w:rPr>
          <w:rFonts w:ascii="Calibri" w:hAnsi="Calibri" w:cs="Calibri"/>
          <w:sz w:val="20"/>
          <w:szCs w:val="20"/>
        </w:rPr>
        <w:t xml:space="preserve">innovative and best-practice solutions to streamline the exemption application process for SMEs, focusing on the establishment of an SME Advisory Panel and the involvement of </w:t>
      </w:r>
      <w:r>
        <w:rPr>
          <w:rFonts w:ascii="Calibri" w:hAnsi="Calibri" w:cs="Calibri"/>
          <w:sz w:val="20"/>
          <w:szCs w:val="20"/>
        </w:rPr>
        <w:t>E</w:t>
      </w:r>
      <w:r w:rsidRPr="00A42F07">
        <w:rPr>
          <w:rFonts w:ascii="Calibri" w:hAnsi="Calibri" w:cs="Calibri"/>
          <w:sz w:val="20"/>
          <w:szCs w:val="20"/>
        </w:rPr>
        <w:t xml:space="preserve">xternal </w:t>
      </w:r>
      <w:r>
        <w:rPr>
          <w:rFonts w:ascii="Calibri" w:hAnsi="Calibri" w:cs="Calibri"/>
          <w:sz w:val="20"/>
          <w:szCs w:val="20"/>
        </w:rPr>
        <w:t>A</w:t>
      </w:r>
      <w:r w:rsidRPr="00A42F07">
        <w:rPr>
          <w:rFonts w:ascii="Calibri" w:hAnsi="Calibri" w:cs="Calibri"/>
          <w:sz w:val="20"/>
          <w:szCs w:val="20"/>
        </w:rPr>
        <w:t xml:space="preserve">uditors. </w:t>
      </w:r>
    </w:p>
    <w:p w14:paraId="32CD0D28" w14:textId="77777777" w:rsidR="00A42F07" w:rsidRDefault="00A42F07" w:rsidP="00A42F07">
      <w:pPr>
        <w:spacing w:after="0" w:line="240" w:lineRule="auto"/>
        <w:jc w:val="both"/>
        <w:rPr>
          <w:rFonts w:ascii="Calibri" w:hAnsi="Calibri" w:cs="Calibri"/>
          <w:sz w:val="20"/>
          <w:szCs w:val="20"/>
        </w:rPr>
      </w:pPr>
    </w:p>
    <w:p w14:paraId="13CCE0AB" w14:textId="2BD8AF62" w:rsidR="00A42F07" w:rsidRPr="00A42F07" w:rsidRDefault="00A42F07" w:rsidP="00A42F07">
      <w:pPr>
        <w:spacing w:after="0" w:line="240" w:lineRule="auto"/>
        <w:jc w:val="both"/>
        <w:rPr>
          <w:rFonts w:ascii="Calibri" w:hAnsi="Calibri" w:cs="Calibri"/>
          <w:sz w:val="20"/>
          <w:szCs w:val="20"/>
        </w:rPr>
      </w:pPr>
      <w:r w:rsidRPr="00A42F07">
        <w:rPr>
          <w:rFonts w:ascii="Calibri" w:hAnsi="Calibri" w:cs="Calibri"/>
          <w:sz w:val="20"/>
          <w:szCs w:val="20"/>
        </w:rPr>
        <w:t>By implementing these approaches, Bargaining Councils can provide SMEs with a more accessible and financially viable process for seeking exemptions, thereby promoting inclusivity and fostering SME growth and development.</w:t>
      </w:r>
    </w:p>
    <w:p w14:paraId="439AC2E7" w14:textId="77777777" w:rsidR="00A42F07" w:rsidRPr="00A42F07" w:rsidRDefault="00A42F07" w:rsidP="00A42F07">
      <w:pPr>
        <w:spacing w:after="0" w:line="240" w:lineRule="auto"/>
        <w:jc w:val="both"/>
        <w:rPr>
          <w:rFonts w:ascii="Calibri" w:hAnsi="Calibri" w:cs="Calibri"/>
          <w:sz w:val="20"/>
          <w:szCs w:val="20"/>
        </w:rPr>
      </w:pPr>
    </w:p>
    <w:p w14:paraId="2333F581" w14:textId="77777777" w:rsidR="00A42F07" w:rsidRPr="00A42F07" w:rsidRDefault="00A42F07" w:rsidP="00A42F07">
      <w:pPr>
        <w:spacing w:after="0" w:line="240" w:lineRule="auto"/>
        <w:jc w:val="both"/>
        <w:rPr>
          <w:rFonts w:ascii="Calibri" w:hAnsi="Calibri" w:cs="Calibri"/>
          <w:b/>
          <w:bCs/>
          <w:sz w:val="20"/>
          <w:szCs w:val="20"/>
          <w:u w:val="single"/>
        </w:rPr>
      </w:pPr>
      <w:r w:rsidRPr="00A42F07">
        <w:rPr>
          <w:rFonts w:ascii="Calibri" w:hAnsi="Calibri" w:cs="Calibri"/>
          <w:b/>
          <w:bCs/>
          <w:sz w:val="20"/>
          <w:szCs w:val="20"/>
          <w:u w:val="single"/>
        </w:rPr>
        <w:t>Less Cumbersome and Financially Viable Process:</w:t>
      </w:r>
    </w:p>
    <w:p w14:paraId="1B5E2AAF" w14:textId="77777777" w:rsidR="00A42F07" w:rsidRPr="00A42F07" w:rsidRDefault="00A42F07" w:rsidP="00A42F07">
      <w:pPr>
        <w:spacing w:after="0" w:line="240" w:lineRule="auto"/>
        <w:jc w:val="both"/>
        <w:rPr>
          <w:rFonts w:ascii="Calibri" w:hAnsi="Calibri" w:cs="Calibri"/>
          <w:sz w:val="20"/>
          <w:szCs w:val="20"/>
        </w:rPr>
      </w:pPr>
    </w:p>
    <w:p w14:paraId="3411ECE7" w14:textId="77777777" w:rsidR="00A42F07" w:rsidRPr="00A42F07" w:rsidRDefault="00A42F07" w:rsidP="00A42F07">
      <w:pPr>
        <w:spacing w:after="0" w:line="240" w:lineRule="auto"/>
        <w:jc w:val="both"/>
        <w:rPr>
          <w:rFonts w:ascii="Calibri" w:hAnsi="Calibri" w:cs="Calibri"/>
          <w:b/>
          <w:bCs/>
          <w:sz w:val="20"/>
          <w:szCs w:val="20"/>
        </w:rPr>
      </w:pPr>
      <w:r w:rsidRPr="00A42F07">
        <w:rPr>
          <w:rFonts w:ascii="Calibri" w:hAnsi="Calibri" w:cs="Calibri"/>
          <w:b/>
          <w:bCs/>
          <w:sz w:val="20"/>
          <w:szCs w:val="20"/>
        </w:rPr>
        <w:t xml:space="preserve">a. Revisiting the Role of External Commissioners: </w:t>
      </w:r>
    </w:p>
    <w:p w14:paraId="68852DF9" w14:textId="77777777" w:rsidR="00A42F07" w:rsidRDefault="00A42F07" w:rsidP="00A42F07">
      <w:pPr>
        <w:spacing w:after="0" w:line="240" w:lineRule="auto"/>
        <w:jc w:val="both"/>
        <w:rPr>
          <w:rFonts w:ascii="Calibri" w:hAnsi="Calibri" w:cs="Calibri"/>
          <w:sz w:val="20"/>
          <w:szCs w:val="20"/>
        </w:rPr>
      </w:pPr>
    </w:p>
    <w:p w14:paraId="67C664B5" w14:textId="77777777" w:rsidR="00A42F07" w:rsidRDefault="00A42F07" w:rsidP="00A42F07">
      <w:pPr>
        <w:spacing w:after="0" w:line="240" w:lineRule="auto"/>
        <w:jc w:val="both"/>
        <w:rPr>
          <w:rFonts w:ascii="Calibri" w:hAnsi="Calibri" w:cs="Calibri"/>
          <w:sz w:val="20"/>
          <w:szCs w:val="20"/>
        </w:rPr>
      </w:pPr>
      <w:r w:rsidRPr="00A42F07">
        <w:rPr>
          <w:rFonts w:ascii="Calibri" w:hAnsi="Calibri" w:cs="Calibri"/>
          <w:sz w:val="20"/>
          <w:szCs w:val="20"/>
        </w:rPr>
        <w:t xml:space="preserve">The reliance on external commissioners in the exemption application process can contribute to delays and increase costs for SMEs. </w:t>
      </w:r>
    </w:p>
    <w:p w14:paraId="76E40A21" w14:textId="77777777" w:rsidR="00A42F07" w:rsidRDefault="00A42F07" w:rsidP="00A42F07">
      <w:pPr>
        <w:spacing w:after="0" w:line="240" w:lineRule="auto"/>
        <w:jc w:val="both"/>
        <w:rPr>
          <w:rFonts w:ascii="Calibri" w:hAnsi="Calibri" w:cs="Calibri"/>
          <w:sz w:val="20"/>
          <w:szCs w:val="20"/>
        </w:rPr>
      </w:pPr>
    </w:p>
    <w:p w14:paraId="069846BB" w14:textId="41125217" w:rsidR="00A42F07" w:rsidRDefault="00A42F07" w:rsidP="00A42F07">
      <w:pPr>
        <w:spacing w:after="0" w:line="240" w:lineRule="auto"/>
        <w:jc w:val="both"/>
        <w:rPr>
          <w:rFonts w:ascii="Calibri" w:hAnsi="Calibri" w:cs="Calibri"/>
          <w:sz w:val="20"/>
          <w:szCs w:val="20"/>
        </w:rPr>
      </w:pPr>
      <w:r w:rsidRPr="00A42F07">
        <w:rPr>
          <w:rFonts w:ascii="Calibri" w:hAnsi="Calibri" w:cs="Calibri"/>
          <w:sz w:val="20"/>
          <w:szCs w:val="20"/>
        </w:rPr>
        <w:t>Bargaining Councils should consider alternative approaches that reduce administrative burdens and financial barriers for SMEs.</w:t>
      </w:r>
    </w:p>
    <w:p w14:paraId="42524BCF" w14:textId="77777777" w:rsidR="00A42F07" w:rsidRPr="00A42F07" w:rsidRDefault="00A42F07" w:rsidP="00A42F07">
      <w:pPr>
        <w:spacing w:after="0" w:line="240" w:lineRule="auto"/>
        <w:jc w:val="both"/>
        <w:rPr>
          <w:rFonts w:ascii="Calibri" w:hAnsi="Calibri" w:cs="Calibri"/>
          <w:sz w:val="20"/>
          <w:szCs w:val="20"/>
        </w:rPr>
      </w:pPr>
    </w:p>
    <w:p w14:paraId="47D78300" w14:textId="77777777" w:rsidR="00A42F07" w:rsidRPr="00A42F07" w:rsidRDefault="00A42F07" w:rsidP="00A42F07">
      <w:pPr>
        <w:spacing w:after="0" w:line="240" w:lineRule="auto"/>
        <w:jc w:val="both"/>
        <w:rPr>
          <w:rFonts w:ascii="Calibri" w:hAnsi="Calibri" w:cs="Calibri"/>
          <w:b/>
          <w:bCs/>
          <w:sz w:val="20"/>
          <w:szCs w:val="20"/>
        </w:rPr>
      </w:pPr>
      <w:r w:rsidRPr="00A42F07">
        <w:rPr>
          <w:rFonts w:ascii="Calibri" w:hAnsi="Calibri" w:cs="Calibri"/>
          <w:b/>
          <w:bCs/>
          <w:sz w:val="20"/>
          <w:szCs w:val="20"/>
        </w:rPr>
        <w:t xml:space="preserve">b. Proposal for SME Advisory Panel: </w:t>
      </w:r>
    </w:p>
    <w:p w14:paraId="18AFD1A2" w14:textId="77777777" w:rsidR="00A42F07" w:rsidRDefault="00A42F07" w:rsidP="00A42F07">
      <w:pPr>
        <w:spacing w:after="0" w:line="240" w:lineRule="auto"/>
        <w:jc w:val="both"/>
        <w:rPr>
          <w:rFonts w:ascii="Calibri" w:hAnsi="Calibri" w:cs="Calibri"/>
          <w:sz w:val="20"/>
          <w:szCs w:val="20"/>
        </w:rPr>
      </w:pPr>
    </w:p>
    <w:p w14:paraId="1ADE2E88" w14:textId="31C97590" w:rsidR="00A42F07" w:rsidRDefault="00A42F07" w:rsidP="00A42F07">
      <w:pPr>
        <w:spacing w:after="0" w:line="240" w:lineRule="auto"/>
        <w:jc w:val="both"/>
        <w:rPr>
          <w:rFonts w:ascii="Calibri" w:hAnsi="Calibri" w:cs="Calibri"/>
          <w:sz w:val="20"/>
          <w:szCs w:val="20"/>
        </w:rPr>
      </w:pPr>
      <w:r w:rsidRPr="00A42F07">
        <w:rPr>
          <w:rFonts w:ascii="Calibri" w:hAnsi="Calibri" w:cs="Calibri"/>
          <w:sz w:val="20"/>
          <w:szCs w:val="20"/>
        </w:rPr>
        <w:t>Introduce an SME Advisory Panel comprising internal employer and union stakeholders, along with external auditors, to review exemption applications. This panel would streamline the review process and provide SMEs with guidance and support in navigating regulatory requirements.</w:t>
      </w:r>
    </w:p>
    <w:p w14:paraId="14412494" w14:textId="77777777" w:rsidR="00A42F07" w:rsidRPr="00A42F07" w:rsidRDefault="00A42F07" w:rsidP="00A42F07">
      <w:pPr>
        <w:spacing w:after="0" w:line="240" w:lineRule="auto"/>
        <w:jc w:val="both"/>
        <w:rPr>
          <w:rFonts w:ascii="Calibri" w:hAnsi="Calibri" w:cs="Calibri"/>
          <w:sz w:val="20"/>
          <w:szCs w:val="20"/>
        </w:rPr>
      </w:pPr>
    </w:p>
    <w:p w14:paraId="7E03C726" w14:textId="77777777" w:rsidR="00A42F07" w:rsidRPr="00A42F07" w:rsidRDefault="00A42F07" w:rsidP="00A42F07">
      <w:pPr>
        <w:spacing w:after="0" w:line="240" w:lineRule="auto"/>
        <w:jc w:val="both"/>
        <w:rPr>
          <w:rFonts w:ascii="Calibri" w:hAnsi="Calibri" w:cs="Calibri"/>
          <w:b/>
          <w:bCs/>
          <w:sz w:val="20"/>
          <w:szCs w:val="20"/>
        </w:rPr>
      </w:pPr>
      <w:r w:rsidRPr="00A42F07">
        <w:rPr>
          <w:rFonts w:ascii="Calibri" w:hAnsi="Calibri" w:cs="Calibri"/>
          <w:b/>
          <w:bCs/>
          <w:sz w:val="20"/>
          <w:szCs w:val="20"/>
        </w:rPr>
        <w:t xml:space="preserve">c. Involvement of External Auditors: </w:t>
      </w:r>
    </w:p>
    <w:p w14:paraId="6CA45632" w14:textId="77777777" w:rsidR="00A42F07" w:rsidRDefault="00A42F07" w:rsidP="00A42F07">
      <w:pPr>
        <w:spacing w:after="0" w:line="240" w:lineRule="auto"/>
        <w:jc w:val="both"/>
        <w:rPr>
          <w:rFonts w:ascii="Calibri" w:hAnsi="Calibri" w:cs="Calibri"/>
          <w:sz w:val="20"/>
          <w:szCs w:val="20"/>
        </w:rPr>
      </w:pPr>
    </w:p>
    <w:p w14:paraId="58ABCC87" w14:textId="71FC06F8" w:rsidR="00A42F07" w:rsidRPr="00A42F07" w:rsidRDefault="00A42F07" w:rsidP="00A42F07">
      <w:pPr>
        <w:spacing w:after="0" w:line="240" w:lineRule="auto"/>
        <w:jc w:val="both"/>
        <w:rPr>
          <w:rFonts w:ascii="Calibri" w:hAnsi="Calibri" w:cs="Calibri"/>
          <w:sz w:val="20"/>
          <w:szCs w:val="20"/>
        </w:rPr>
      </w:pPr>
      <w:r w:rsidRPr="00A42F07">
        <w:rPr>
          <w:rFonts w:ascii="Calibri" w:hAnsi="Calibri" w:cs="Calibri"/>
          <w:sz w:val="20"/>
          <w:szCs w:val="20"/>
        </w:rPr>
        <w:t>External auditors can play a crucial role in evaluating the financial viability of SME exemption applications. By reviewing financial statements and management accounts, auditors can provide objective assessments and recommendations to the SME Advisory Panel, ensuring transparency and accountability in decision-making.</w:t>
      </w:r>
    </w:p>
    <w:p w14:paraId="51D24EED" w14:textId="77777777" w:rsidR="00A42F07" w:rsidRPr="00A42F07" w:rsidRDefault="00A42F07" w:rsidP="00A42F07">
      <w:pPr>
        <w:spacing w:after="0" w:line="240" w:lineRule="auto"/>
        <w:jc w:val="both"/>
        <w:rPr>
          <w:rFonts w:ascii="Calibri" w:hAnsi="Calibri" w:cs="Calibri"/>
          <w:sz w:val="20"/>
          <w:szCs w:val="20"/>
        </w:rPr>
      </w:pPr>
    </w:p>
    <w:p w14:paraId="0C2ACBEB" w14:textId="77777777" w:rsidR="00A42F07" w:rsidRPr="00A42F07" w:rsidRDefault="00A42F07" w:rsidP="00A42F07">
      <w:pPr>
        <w:spacing w:after="0" w:line="240" w:lineRule="auto"/>
        <w:jc w:val="both"/>
        <w:rPr>
          <w:rFonts w:ascii="Calibri" w:hAnsi="Calibri" w:cs="Calibri"/>
          <w:b/>
          <w:bCs/>
          <w:sz w:val="20"/>
          <w:szCs w:val="20"/>
          <w:u w:val="single"/>
        </w:rPr>
      </w:pPr>
      <w:r w:rsidRPr="00A42F07">
        <w:rPr>
          <w:rFonts w:ascii="Calibri" w:hAnsi="Calibri" w:cs="Calibri"/>
          <w:b/>
          <w:bCs/>
          <w:sz w:val="20"/>
          <w:szCs w:val="20"/>
          <w:u w:val="single"/>
        </w:rPr>
        <w:t>Inclusion in Exemption Procedure Policy:</w:t>
      </w:r>
    </w:p>
    <w:p w14:paraId="60DDA679" w14:textId="77777777" w:rsidR="00A42F07" w:rsidRPr="00A42F07" w:rsidRDefault="00A42F07" w:rsidP="00A42F07">
      <w:pPr>
        <w:spacing w:after="0" w:line="240" w:lineRule="auto"/>
        <w:jc w:val="both"/>
        <w:rPr>
          <w:rFonts w:ascii="Calibri" w:hAnsi="Calibri" w:cs="Calibri"/>
          <w:sz w:val="20"/>
          <w:szCs w:val="20"/>
        </w:rPr>
      </w:pPr>
    </w:p>
    <w:p w14:paraId="1B27CDE6" w14:textId="536DDB3A" w:rsidR="00A42F07" w:rsidRPr="00A42F07" w:rsidRDefault="00A42F07" w:rsidP="00A42F07">
      <w:pPr>
        <w:spacing w:after="0" w:line="240" w:lineRule="auto"/>
        <w:jc w:val="both"/>
        <w:rPr>
          <w:rFonts w:ascii="Calibri" w:hAnsi="Calibri" w:cs="Calibri"/>
          <w:b/>
          <w:bCs/>
          <w:sz w:val="20"/>
          <w:szCs w:val="20"/>
        </w:rPr>
      </w:pPr>
      <w:r w:rsidRPr="00A42F07">
        <w:rPr>
          <w:rFonts w:ascii="Calibri" w:hAnsi="Calibri" w:cs="Calibri"/>
          <w:b/>
          <w:bCs/>
          <w:sz w:val="20"/>
          <w:szCs w:val="20"/>
        </w:rPr>
        <w:t xml:space="preserve">Annexure to the Exemption Procedure Policy: </w:t>
      </w:r>
    </w:p>
    <w:p w14:paraId="47B8A371" w14:textId="77777777" w:rsidR="00A42F07" w:rsidRDefault="00A42F07" w:rsidP="00A42F07">
      <w:pPr>
        <w:spacing w:after="0" w:line="240" w:lineRule="auto"/>
        <w:jc w:val="both"/>
        <w:rPr>
          <w:rFonts w:ascii="Calibri" w:hAnsi="Calibri" w:cs="Calibri"/>
          <w:sz w:val="20"/>
          <w:szCs w:val="20"/>
        </w:rPr>
      </w:pPr>
    </w:p>
    <w:p w14:paraId="32486153" w14:textId="75047991" w:rsidR="00A42F07" w:rsidRPr="00A42F07" w:rsidRDefault="00A42F07" w:rsidP="00A42F07">
      <w:pPr>
        <w:spacing w:after="0" w:line="240" w:lineRule="auto"/>
        <w:jc w:val="both"/>
        <w:rPr>
          <w:rFonts w:ascii="Calibri" w:hAnsi="Calibri" w:cs="Calibri"/>
          <w:sz w:val="20"/>
          <w:szCs w:val="20"/>
        </w:rPr>
      </w:pPr>
      <w:r w:rsidRPr="00A42F07">
        <w:rPr>
          <w:rFonts w:ascii="Calibri" w:hAnsi="Calibri" w:cs="Calibri"/>
          <w:sz w:val="20"/>
          <w:szCs w:val="20"/>
        </w:rPr>
        <w:t>Incorporate specific provisions for SME exemption applications within the Exemption Procedure Policy, outlining the eligibility criteria, application process, and review mechanisms. This ensures that SMEs have clear guidelines and expectations when seeking exemptions from Bargaining Council regulations.</w:t>
      </w:r>
    </w:p>
    <w:p w14:paraId="1DCA802D" w14:textId="77777777" w:rsidR="00A42F07" w:rsidRPr="00A42F07" w:rsidRDefault="00A42F07" w:rsidP="00A42F07">
      <w:pPr>
        <w:spacing w:after="0" w:line="240" w:lineRule="auto"/>
        <w:jc w:val="both"/>
        <w:rPr>
          <w:rFonts w:ascii="Calibri" w:hAnsi="Calibri" w:cs="Calibri"/>
          <w:sz w:val="20"/>
          <w:szCs w:val="20"/>
        </w:rPr>
      </w:pPr>
    </w:p>
    <w:p w14:paraId="7CA3FBB6" w14:textId="77777777" w:rsidR="00A42F07" w:rsidRPr="00A42F07" w:rsidRDefault="00A42F07" w:rsidP="00A42F07">
      <w:pPr>
        <w:spacing w:after="0" w:line="240" w:lineRule="auto"/>
        <w:jc w:val="both"/>
        <w:rPr>
          <w:rFonts w:ascii="Calibri" w:hAnsi="Calibri" w:cs="Calibri"/>
          <w:b/>
          <w:bCs/>
          <w:sz w:val="20"/>
          <w:szCs w:val="20"/>
          <w:u w:val="single"/>
        </w:rPr>
      </w:pPr>
      <w:r w:rsidRPr="00A42F07">
        <w:rPr>
          <w:rFonts w:ascii="Calibri" w:hAnsi="Calibri" w:cs="Calibri"/>
          <w:b/>
          <w:bCs/>
          <w:sz w:val="20"/>
          <w:szCs w:val="20"/>
          <w:u w:val="single"/>
        </w:rPr>
        <w:t>Phased-In Period for Compliance:</w:t>
      </w:r>
    </w:p>
    <w:p w14:paraId="39FC6C41" w14:textId="77777777" w:rsidR="00A42F07" w:rsidRPr="00A42F07" w:rsidRDefault="00A42F07" w:rsidP="00A42F07">
      <w:pPr>
        <w:spacing w:after="0" w:line="240" w:lineRule="auto"/>
        <w:jc w:val="both"/>
        <w:rPr>
          <w:rFonts w:ascii="Calibri" w:hAnsi="Calibri" w:cs="Calibri"/>
          <w:sz w:val="20"/>
          <w:szCs w:val="20"/>
        </w:rPr>
      </w:pPr>
    </w:p>
    <w:p w14:paraId="43FB1C6C" w14:textId="6E556D42" w:rsidR="00A42F07" w:rsidRPr="00A42F07" w:rsidRDefault="00A42F07" w:rsidP="00A42F07">
      <w:pPr>
        <w:spacing w:after="0" w:line="240" w:lineRule="auto"/>
        <w:jc w:val="both"/>
        <w:rPr>
          <w:rFonts w:ascii="Calibri" w:hAnsi="Calibri" w:cs="Calibri"/>
          <w:b/>
          <w:bCs/>
          <w:sz w:val="20"/>
          <w:szCs w:val="20"/>
        </w:rPr>
      </w:pPr>
      <w:r w:rsidRPr="00A42F07">
        <w:rPr>
          <w:rFonts w:ascii="Calibri" w:hAnsi="Calibri" w:cs="Calibri"/>
          <w:b/>
          <w:bCs/>
          <w:sz w:val="20"/>
          <w:szCs w:val="20"/>
        </w:rPr>
        <w:t>a. Proposal for Phased-In Period</w:t>
      </w:r>
      <w:r w:rsidRPr="00A42F07">
        <w:rPr>
          <w:rFonts w:ascii="Calibri" w:hAnsi="Calibri" w:cs="Calibri"/>
          <w:b/>
          <w:bCs/>
          <w:sz w:val="20"/>
          <w:szCs w:val="20"/>
        </w:rPr>
        <w:t>s</w:t>
      </w:r>
      <w:r w:rsidRPr="00A42F07">
        <w:rPr>
          <w:rFonts w:ascii="Calibri" w:hAnsi="Calibri" w:cs="Calibri"/>
          <w:b/>
          <w:bCs/>
          <w:sz w:val="20"/>
          <w:szCs w:val="20"/>
        </w:rPr>
        <w:t xml:space="preserve">: </w:t>
      </w:r>
    </w:p>
    <w:p w14:paraId="09B13546" w14:textId="77777777" w:rsidR="00A42F07" w:rsidRDefault="00A42F07" w:rsidP="00A42F07">
      <w:pPr>
        <w:spacing w:after="0" w:line="240" w:lineRule="auto"/>
        <w:jc w:val="both"/>
        <w:rPr>
          <w:rFonts w:ascii="Calibri" w:hAnsi="Calibri" w:cs="Calibri"/>
          <w:sz w:val="20"/>
          <w:szCs w:val="20"/>
        </w:rPr>
      </w:pPr>
    </w:p>
    <w:p w14:paraId="23D1CC1D" w14:textId="46889436" w:rsidR="00A42F07" w:rsidRDefault="00A42F07" w:rsidP="00A42F07">
      <w:pPr>
        <w:spacing w:after="0" w:line="240" w:lineRule="auto"/>
        <w:jc w:val="both"/>
        <w:rPr>
          <w:rFonts w:ascii="Calibri" w:hAnsi="Calibri" w:cs="Calibri"/>
          <w:sz w:val="20"/>
          <w:szCs w:val="20"/>
        </w:rPr>
      </w:pPr>
      <w:r w:rsidRPr="00A42F07">
        <w:rPr>
          <w:rFonts w:ascii="Calibri" w:hAnsi="Calibri" w:cs="Calibri"/>
          <w:sz w:val="20"/>
          <w:szCs w:val="20"/>
        </w:rPr>
        <w:t>Recogni</w:t>
      </w:r>
      <w:r>
        <w:rPr>
          <w:rFonts w:ascii="Calibri" w:hAnsi="Calibri" w:cs="Calibri"/>
          <w:sz w:val="20"/>
          <w:szCs w:val="20"/>
        </w:rPr>
        <w:t>s</w:t>
      </w:r>
      <w:r w:rsidRPr="00A42F07">
        <w:rPr>
          <w:rFonts w:ascii="Calibri" w:hAnsi="Calibri" w:cs="Calibri"/>
          <w:sz w:val="20"/>
          <w:szCs w:val="20"/>
        </w:rPr>
        <w:t xml:space="preserve">ing the financial constraints faced by SMEs, propose a phased-in period of up to </w:t>
      </w:r>
      <w:r>
        <w:rPr>
          <w:rFonts w:ascii="Calibri" w:hAnsi="Calibri" w:cs="Calibri"/>
          <w:sz w:val="20"/>
          <w:szCs w:val="20"/>
        </w:rPr>
        <w:t>four</w:t>
      </w:r>
      <w:r w:rsidRPr="00A42F07">
        <w:rPr>
          <w:rFonts w:ascii="Calibri" w:hAnsi="Calibri" w:cs="Calibri"/>
          <w:sz w:val="20"/>
          <w:szCs w:val="20"/>
        </w:rPr>
        <w:t xml:space="preserve"> years for compliance with Bargaining Council regulations. This allows SMEs sufficient time to adjust their operations and finances gradually, minimizing disruptions and mitigating financial risks.</w:t>
      </w:r>
    </w:p>
    <w:p w14:paraId="6AF67C39" w14:textId="77777777" w:rsidR="00A42F07" w:rsidRDefault="00A42F07" w:rsidP="00A42F07">
      <w:pPr>
        <w:spacing w:after="0" w:line="240" w:lineRule="auto"/>
        <w:jc w:val="both"/>
        <w:rPr>
          <w:rFonts w:ascii="Calibri" w:hAnsi="Calibri" w:cs="Calibri"/>
          <w:sz w:val="20"/>
          <w:szCs w:val="20"/>
        </w:rPr>
      </w:pPr>
    </w:p>
    <w:p w14:paraId="325BC005" w14:textId="77777777" w:rsidR="00A42F07" w:rsidRDefault="00A42F07" w:rsidP="00A42F07">
      <w:pPr>
        <w:spacing w:after="0" w:line="240" w:lineRule="auto"/>
        <w:jc w:val="both"/>
        <w:rPr>
          <w:rFonts w:ascii="Calibri" w:hAnsi="Calibri" w:cs="Calibri"/>
          <w:sz w:val="20"/>
          <w:szCs w:val="20"/>
        </w:rPr>
      </w:pPr>
    </w:p>
    <w:p w14:paraId="774F04F7" w14:textId="77777777" w:rsidR="00A42F07" w:rsidRPr="00A42F07" w:rsidRDefault="00A42F07" w:rsidP="00A42F07">
      <w:pPr>
        <w:spacing w:after="0" w:line="240" w:lineRule="auto"/>
        <w:jc w:val="both"/>
        <w:rPr>
          <w:rFonts w:ascii="Calibri" w:hAnsi="Calibri" w:cs="Calibri"/>
          <w:sz w:val="20"/>
          <w:szCs w:val="20"/>
        </w:rPr>
      </w:pPr>
    </w:p>
    <w:p w14:paraId="1D391E54" w14:textId="77777777" w:rsidR="00A42F07" w:rsidRPr="00A42F07" w:rsidRDefault="00A42F07" w:rsidP="00A42F07">
      <w:pPr>
        <w:spacing w:after="0" w:line="240" w:lineRule="auto"/>
        <w:jc w:val="both"/>
        <w:rPr>
          <w:rFonts w:ascii="Calibri" w:hAnsi="Calibri" w:cs="Calibri"/>
          <w:b/>
          <w:bCs/>
          <w:sz w:val="20"/>
          <w:szCs w:val="20"/>
        </w:rPr>
      </w:pPr>
      <w:r w:rsidRPr="00A42F07">
        <w:rPr>
          <w:rFonts w:ascii="Calibri" w:hAnsi="Calibri" w:cs="Calibri"/>
          <w:b/>
          <w:bCs/>
          <w:sz w:val="20"/>
          <w:szCs w:val="20"/>
        </w:rPr>
        <w:t xml:space="preserve">b. Tailored Approach Based on Size and Financial Position: </w:t>
      </w:r>
    </w:p>
    <w:p w14:paraId="66493EDA" w14:textId="77777777" w:rsidR="00A42F07" w:rsidRDefault="00A42F07" w:rsidP="00A42F07">
      <w:pPr>
        <w:spacing w:after="0" w:line="240" w:lineRule="auto"/>
        <w:jc w:val="both"/>
        <w:rPr>
          <w:rFonts w:ascii="Calibri" w:hAnsi="Calibri" w:cs="Calibri"/>
          <w:sz w:val="20"/>
          <w:szCs w:val="20"/>
        </w:rPr>
      </w:pPr>
    </w:p>
    <w:p w14:paraId="4290277D" w14:textId="2D7E6DDB" w:rsidR="00A42F07" w:rsidRPr="00A42F07" w:rsidRDefault="00A42F07" w:rsidP="00A42F07">
      <w:pPr>
        <w:spacing w:after="0" w:line="240" w:lineRule="auto"/>
        <w:jc w:val="both"/>
        <w:rPr>
          <w:rFonts w:ascii="Calibri" w:hAnsi="Calibri" w:cs="Calibri"/>
          <w:sz w:val="20"/>
          <w:szCs w:val="20"/>
        </w:rPr>
      </w:pPr>
      <w:r w:rsidRPr="00A42F07">
        <w:rPr>
          <w:rFonts w:ascii="Calibri" w:hAnsi="Calibri" w:cs="Calibri"/>
          <w:sz w:val="20"/>
          <w:szCs w:val="20"/>
        </w:rPr>
        <w:lastRenderedPageBreak/>
        <w:t>Adopt a flexible approach to the phased-in period, taking into account the size and financial position of SMEs. Larger SMEs with greater resources may have shorter phased-in periods, while smaller SMEs facing significant financial challenges may require more extended transition periods.</w:t>
      </w:r>
    </w:p>
    <w:p w14:paraId="2F47ADAB" w14:textId="77777777" w:rsidR="00A42F07" w:rsidRPr="00A42F07" w:rsidRDefault="00A42F07" w:rsidP="00A42F07">
      <w:pPr>
        <w:spacing w:after="0" w:line="240" w:lineRule="auto"/>
        <w:jc w:val="both"/>
        <w:rPr>
          <w:rFonts w:ascii="Calibri" w:hAnsi="Calibri" w:cs="Calibri"/>
          <w:sz w:val="20"/>
          <w:szCs w:val="20"/>
        </w:rPr>
      </w:pPr>
    </w:p>
    <w:p w14:paraId="6BDE48FE" w14:textId="77777777" w:rsidR="00A42F07" w:rsidRPr="00A42F07" w:rsidRDefault="00A42F07" w:rsidP="00A42F07">
      <w:pPr>
        <w:spacing w:after="0" w:line="240" w:lineRule="auto"/>
        <w:jc w:val="both"/>
        <w:rPr>
          <w:rFonts w:ascii="Calibri" w:hAnsi="Calibri" w:cs="Calibri"/>
          <w:b/>
          <w:bCs/>
          <w:sz w:val="20"/>
          <w:szCs w:val="20"/>
          <w:u w:val="single"/>
        </w:rPr>
      </w:pPr>
      <w:r w:rsidRPr="00A42F07">
        <w:rPr>
          <w:rFonts w:ascii="Calibri" w:hAnsi="Calibri" w:cs="Calibri"/>
          <w:b/>
          <w:bCs/>
          <w:sz w:val="20"/>
          <w:szCs w:val="20"/>
          <w:u w:val="single"/>
        </w:rPr>
        <w:t>Conclusion:</w:t>
      </w:r>
    </w:p>
    <w:p w14:paraId="49A32A3D" w14:textId="77777777" w:rsidR="00A42F07" w:rsidRPr="00A42F07" w:rsidRDefault="00A42F07" w:rsidP="00A42F07">
      <w:pPr>
        <w:spacing w:after="0" w:line="240" w:lineRule="auto"/>
        <w:jc w:val="both"/>
        <w:rPr>
          <w:rFonts w:ascii="Calibri" w:hAnsi="Calibri" w:cs="Calibri"/>
          <w:sz w:val="20"/>
          <w:szCs w:val="20"/>
        </w:rPr>
      </w:pPr>
    </w:p>
    <w:p w14:paraId="13984AA4" w14:textId="77777777" w:rsidR="00A42F07" w:rsidRPr="00A42F07" w:rsidRDefault="00A42F07" w:rsidP="00A42F07">
      <w:pPr>
        <w:spacing w:after="0" w:line="240" w:lineRule="auto"/>
        <w:jc w:val="both"/>
        <w:rPr>
          <w:rFonts w:ascii="Calibri" w:hAnsi="Calibri" w:cs="Calibri"/>
          <w:sz w:val="20"/>
          <w:szCs w:val="20"/>
        </w:rPr>
      </w:pPr>
      <w:r w:rsidRPr="00A42F07">
        <w:rPr>
          <w:rFonts w:ascii="Calibri" w:hAnsi="Calibri" w:cs="Calibri"/>
          <w:sz w:val="20"/>
          <w:szCs w:val="20"/>
        </w:rPr>
        <w:t>Enhancing the exemption application process for SMEs in Bargaining Councils requires innovative and best-practice approaches that streamline procedures, reduce financial barriers, and ensure transparency and accountability. By establishing an SME Advisory Panel, involving external auditors, and incorporating SME-specific provisions in the Exemption Procedure Policy, Bargaining Councils can better support SMEs in meeting regulatory requirements while fostering a conducive environment for growth and development.</w:t>
      </w:r>
    </w:p>
    <w:p w14:paraId="54743F4F" w14:textId="77777777" w:rsidR="00A42F07" w:rsidRPr="00A42F07" w:rsidRDefault="00A42F07" w:rsidP="00A42F07">
      <w:pPr>
        <w:spacing w:after="0" w:line="240" w:lineRule="auto"/>
        <w:jc w:val="both"/>
        <w:rPr>
          <w:rFonts w:ascii="Calibri" w:hAnsi="Calibri" w:cs="Calibri"/>
          <w:sz w:val="20"/>
          <w:szCs w:val="20"/>
        </w:rPr>
      </w:pPr>
    </w:p>
    <w:p w14:paraId="0AAD895A" w14:textId="77777777" w:rsidR="00A42F07" w:rsidRPr="00A42F07" w:rsidRDefault="00A42F07" w:rsidP="00A42F07">
      <w:pPr>
        <w:spacing w:after="0" w:line="240" w:lineRule="auto"/>
        <w:jc w:val="both"/>
        <w:rPr>
          <w:rFonts w:ascii="Calibri" w:hAnsi="Calibri" w:cs="Calibri"/>
          <w:b/>
          <w:bCs/>
          <w:sz w:val="20"/>
          <w:szCs w:val="20"/>
          <w:u w:val="single"/>
        </w:rPr>
      </w:pPr>
      <w:r w:rsidRPr="00A42F07">
        <w:rPr>
          <w:rFonts w:ascii="Calibri" w:hAnsi="Calibri" w:cs="Calibri"/>
          <w:b/>
          <w:bCs/>
          <w:sz w:val="20"/>
          <w:szCs w:val="20"/>
          <w:u w:val="single"/>
        </w:rPr>
        <w:t>References:</w:t>
      </w:r>
    </w:p>
    <w:p w14:paraId="3E7AF865" w14:textId="77777777" w:rsidR="00A42F07" w:rsidRPr="00A42F07" w:rsidRDefault="00A42F07" w:rsidP="00A42F07">
      <w:pPr>
        <w:spacing w:after="0" w:line="240" w:lineRule="auto"/>
        <w:jc w:val="both"/>
        <w:rPr>
          <w:rFonts w:ascii="Calibri" w:hAnsi="Calibri" w:cs="Calibri"/>
          <w:sz w:val="20"/>
          <w:szCs w:val="20"/>
        </w:rPr>
      </w:pPr>
    </w:p>
    <w:p w14:paraId="0E980519" w14:textId="77777777" w:rsidR="00A42F07" w:rsidRPr="00A42F07" w:rsidRDefault="00A42F07" w:rsidP="00A42F07">
      <w:pPr>
        <w:pStyle w:val="ListParagraph"/>
        <w:numPr>
          <w:ilvl w:val="0"/>
          <w:numId w:val="1"/>
        </w:numPr>
        <w:spacing w:after="0" w:line="240" w:lineRule="auto"/>
        <w:jc w:val="both"/>
        <w:rPr>
          <w:rFonts w:ascii="Calibri" w:hAnsi="Calibri" w:cs="Calibri"/>
          <w:sz w:val="20"/>
          <w:szCs w:val="20"/>
        </w:rPr>
      </w:pPr>
      <w:r w:rsidRPr="00A42F07">
        <w:rPr>
          <w:rFonts w:ascii="Calibri" w:hAnsi="Calibri" w:cs="Calibri"/>
          <w:sz w:val="20"/>
          <w:szCs w:val="20"/>
        </w:rPr>
        <w:t>Department of Employment and Labour. (2022). Labour Relations Act, 1995. Retrieved from http://www.labour.gov.za/documents/legislation/acts/labour-relations/labour-relations-act/labour-relations-act-1995</w:t>
      </w:r>
    </w:p>
    <w:p w14:paraId="6D8C0AC7" w14:textId="77777777" w:rsidR="00A42F07" w:rsidRDefault="00A42F07" w:rsidP="00A42F07">
      <w:pPr>
        <w:spacing w:after="0" w:line="240" w:lineRule="auto"/>
        <w:jc w:val="both"/>
        <w:rPr>
          <w:rFonts w:ascii="Calibri" w:hAnsi="Calibri" w:cs="Calibri"/>
          <w:sz w:val="20"/>
          <w:szCs w:val="20"/>
        </w:rPr>
      </w:pPr>
    </w:p>
    <w:p w14:paraId="790851B7" w14:textId="532FD85B" w:rsidR="00A42F07" w:rsidRPr="00A42F07" w:rsidRDefault="00A42F07" w:rsidP="00A42F07">
      <w:pPr>
        <w:pStyle w:val="ListParagraph"/>
        <w:numPr>
          <w:ilvl w:val="0"/>
          <w:numId w:val="1"/>
        </w:numPr>
        <w:spacing w:after="0" w:line="240" w:lineRule="auto"/>
        <w:jc w:val="both"/>
        <w:rPr>
          <w:rFonts w:ascii="Calibri" w:hAnsi="Calibri" w:cs="Calibri"/>
          <w:sz w:val="20"/>
          <w:szCs w:val="20"/>
        </w:rPr>
      </w:pPr>
      <w:r w:rsidRPr="00A42F07">
        <w:rPr>
          <w:rFonts w:ascii="Calibri" w:hAnsi="Calibri" w:cs="Calibri"/>
          <w:sz w:val="20"/>
          <w:szCs w:val="20"/>
        </w:rPr>
        <w:t xml:space="preserve">Du Toit, D., </w:t>
      </w:r>
      <w:proofErr w:type="spellStart"/>
      <w:r w:rsidRPr="00A42F07">
        <w:rPr>
          <w:rFonts w:ascii="Calibri" w:hAnsi="Calibri" w:cs="Calibri"/>
          <w:sz w:val="20"/>
          <w:szCs w:val="20"/>
        </w:rPr>
        <w:t>Jordaan</w:t>
      </w:r>
      <w:proofErr w:type="spellEnd"/>
      <w:r w:rsidRPr="00A42F07">
        <w:rPr>
          <w:rFonts w:ascii="Calibri" w:hAnsi="Calibri" w:cs="Calibri"/>
          <w:sz w:val="20"/>
          <w:szCs w:val="20"/>
        </w:rPr>
        <w:t>, B., &amp; Floyd, T. (2020). Labour Relations Law: A Comprehensive Guide. Juta &amp; Company.</w:t>
      </w:r>
    </w:p>
    <w:p w14:paraId="2DE2E3E8" w14:textId="77777777" w:rsidR="00A42F07" w:rsidRDefault="00A42F07" w:rsidP="00A42F07">
      <w:pPr>
        <w:spacing w:after="0" w:line="240" w:lineRule="auto"/>
        <w:jc w:val="both"/>
        <w:rPr>
          <w:rFonts w:ascii="Calibri" w:hAnsi="Calibri" w:cs="Calibri"/>
          <w:sz w:val="20"/>
          <w:szCs w:val="20"/>
        </w:rPr>
      </w:pPr>
    </w:p>
    <w:p w14:paraId="4F33DE2E" w14:textId="30865E78" w:rsidR="00A42F07" w:rsidRPr="00A42F07" w:rsidRDefault="00A42F07" w:rsidP="00A42F07">
      <w:pPr>
        <w:pStyle w:val="ListParagraph"/>
        <w:numPr>
          <w:ilvl w:val="0"/>
          <w:numId w:val="1"/>
        </w:numPr>
        <w:spacing w:after="0" w:line="240" w:lineRule="auto"/>
        <w:jc w:val="both"/>
        <w:rPr>
          <w:rFonts w:ascii="Calibri" w:hAnsi="Calibri" w:cs="Calibri"/>
          <w:sz w:val="20"/>
          <w:szCs w:val="20"/>
        </w:rPr>
      </w:pPr>
      <w:r w:rsidRPr="00A42F07">
        <w:rPr>
          <w:rFonts w:ascii="Calibri" w:hAnsi="Calibri" w:cs="Calibri"/>
          <w:sz w:val="20"/>
          <w:szCs w:val="20"/>
        </w:rPr>
        <w:t>Government of South Africa. (2022). Guide for Bargaining Councils. Retrieved from http://www.labour.gov.za/documents/legislation/guidelines/guidelines-for-bargaining-councils</w:t>
      </w:r>
    </w:p>
    <w:p w14:paraId="7120085B" w14:textId="77777777" w:rsidR="00A42F07" w:rsidRDefault="00A42F07" w:rsidP="00A42F07">
      <w:pPr>
        <w:spacing w:after="0" w:line="240" w:lineRule="auto"/>
        <w:jc w:val="both"/>
        <w:rPr>
          <w:rFonts w:ascii="Calibri" w:hAnsi="Calibri" w:cs="Calibri"/>
          <w:sz w:val="20"/>
          <w:szCs w:val="20"/>
        </w:rPr>
      </w:pPr>
    </w:p>
    <w:p w14:paraId="13DF5891" w14:textId="744E0B9A" w:rsidR="00A42F07" w:rsidRPr="00A42F07" w:rsidRDefault="00A42F07" w:rsidP="00A42F07">
      <w:pPr>
        <w:pStyle w:val="ListParagraph"/>
        <w:numPr>
          <w:ilvl w:val="0"/>
          <w:numId w:val="1"/>
        </w:numPr>
        <w:spacing w:after="0" w:line="240" w:lineRule="auto"/>
        <w:jc w:val="both"/>
        <w:rPr>
          <w:rFonts w:ascii="Calibri" w:hAnsi="Calibri" w:cs="Calibri"/>
          <w:sz w:val="20"/>
          <w:szCs w:val="20"/>
        </w:rPr>
      </w:pPr>
      <w:r w:rsidRPr="00A42F07">
        <w:rPr>
          <w:rFonts w:ascii="Calibri" w:hAnsi="Calibri" w:cs="Calibri"/>
          <w:sz w:val="20"/>
          <w:szCs w:val="20"/>
        </w:rPr>
        <w:t>Patel, R. (2018). Strengthening SMEs in South Africa: Policies, Strategies, and Challenges. African Development Bank Group.</w:t>
      </w:r>
    </w:p>
    <w:p w14:paraId="7A555B95" w14:textId="77777777" w:rsidR="00A42F07" w:rsidRPr="00A42F07" w:rsidRDefault="00A42F07" w:rsidP="00A42F07">
      <w:pPr>
        <w:spacing w:after="0" w:line="240" w:lineRule="auto"/>
        <w:jc w:val="both"/>
        <w:rPr>
          <w:rFonts w:ascii="Calibri" w:hAnsi="Calibri" w:cs="Calibri"/>
          <w:sz w:val="20"/>
          <w:szCs w:val="20"/>
        </w:rPr>
      </w:pPr>
    </w:p>
    <w:p w14:paraId="37A76A13" w14:textId="77777777" w:rsidR="00A42F07" w:rsidRPr="00A42F07" w:rsidRDefault="00A42F07" w:rsidP="00A42F07">
      <w:pPr>
        <w:spacing w:after="0" w:line="240" w:lineRule="auto"/>
        <w:jc w:val="both"/>
        <w:rPr>
          <w:rFonts w:ascii="Calibri" w:hAnsi="Calibri" w:cs="Calibri"/>
          <w:sz w:val="20"/>
          <w:szCs w:val="20"/>
        </w:rPr>
      </w:pPr>
    </w:p>
    <w:p w14:paraId="2C9D39FD" w14:textId="77777777" w:rsidR="00A42F07" w:rsidRPr="00A42F07" w:rsidRDefault="00A42F07" w:rsidP="00A42F07">
      <w:pPr>
        <w:spacing w:after="0" w:line="240" w:lineRule="auto"/>
        <w:jc w:val="both"/>
        <w:rPr>
          <w:rFonts w:ascii="Calibri" w:hAnsi="Calibri" w:cs="Calibri"/>
          <w:sz w:val="20"/>
          <w:szCs w:val="20"/>
        </w:rPr>
      </w:pPr>
    </w:p>
    <w:p w14:paraId="26C665A5" w14:textId="77777777" w:rsidR="00A42F07" w:rsidRPr="00A42F07" w:rsidRDefault="00A42F07" w:rsidP="00A42F07">
      <w:pPr>
        <w:spacing w:after="0" w:line="240" w:lineRule="auto"/>
        <w:jc w:val="both"/>
        <w:rPr>
          <w:rFonts w:ascii="Calibri" w:hAnsi="Calibri" w:cs="Calibri"/>
          <w:sz w:val="20"/>
          <w:szCs w:val="20"/>
        </w:rPr>
      </w:pPr>
    </w:p>
    <w:p w14:paraId="47943F38" w14:textId="77777777" w:rsidR="00CA0AB4" w:rsidRPr="00CA0AB4" w:rsidRDefault="00CA0AB4" w:rsidP="00A42F07">
      <w:pPr>
        <w:spacing w:after="0" w:line="240" w:lineRule="auto"/>
        <w:jc w:val="both"/>
        <w:rPr>
          <w:rFonts w:ascii="Calibri" w:hAnsi="Calibri" w:cs="Calibri"/>
          <w:sz w:val="20"/>
          <w:szCs w:val="20"/>
        </w:rPr>
      </w:pPr>
    </w:p>
    <w:sectPr w:rsidR="00CA0AB4" w:rsidRPr="00CA0A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02214"/>
    <w:multiLevelType w:val="hybridMultilevel"/>
    <w:tmpl w:val="1D3E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64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07"/>
    <w:rsid w:val="00137A03"/>
    <w:rsid w:val="00A42F07"/>
    <w:rsid w:val="00CA0AB4"/>
    <w:rsid w:val="00F167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03416C01"/>
  <w15:chartTrackingRefBased/>
  <w15:docId w15:val="{D2C65C62-D6D1-1E40-96B0-35EB4ED3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AB4"/>
    <w:rPr>
      <w:rFonts w:eastAsiaTheme="majorEastAsia" w:cstheme="majorBidi"/>
      <w:color w:val="272727" w:themeColor="text1" w:themeTint="D8"/>
    </w:rPr>
  </w:style>
  <w:style w:type="paragraph" w:styleId="Title">
    <w:name w:val="Title"/>
    <w:basedOn w:val="Normal"/>
    <w:next w:val="Normal"/>
    <w:link w:val="TitleChar"/>
    <w:uiPriority w:val="10"/>
    <w:qFormat/>
    <w:rsid w:val="00CA0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AB4"/>
    <w:pPr>
      <w:spacing w:before="160"/>
      <w:jc w:val="center"/>
    </w:pPr>
    <w:rPr>
      <w:i/>
      <w:iCs/>
      <w:color w:val="404040" w:themeColor="text1" w:themeTint="BF"/>
    </w:rPr>
  </w:style>
  <w:style w:type="character" w:customStyle="1" w:styleId="QuoteChar">
    <w:name w:val="Quote Char"/>
    <w:basedOn w:val="DefaultParagraphFont"/>
    <w:link w:val="Quote"/>
    <w:uiPriority w:val="29"/>
    <w:rsid w:val="00CA0AB4"/>
    <w:rPr>
      <w:i/>
      <w:iCs/>
      <w:color w:val="404040" w:themeColor="text1" w:themeTint="BF"/>
    </w:rPr>
  </w:style>
  <w:style w:type="paragraph" w:styleId="ListParagraph">
    <w:name w:val="List Paragraph"/>
    <w:basedOn w:val="Normal"/>
    <w:uiPriority w:val="34"/>
    <w:qFormat/>
    <w:rsid w:val="00CA0AB4"/>
    <w:pPr>
      <w:ind w:left="720"/>
      <w:contextualSpacing/>
    </w:pPr>
  </w:style>
  <w:style w:type="character" w:styleId="IntenseEmphasis">
    <w:name w:val="Intense Emphasis"/>
    <w:basedOn w:val="DefaultParagraphFont"/>
    <w:uiPriority w:val="21"/>
    <w:qFormat/>
    <w:rsid w:val="00CA0AB4"/>
    <w:rPr>
      <w:i/>
      <w:iCs/>
      <w:color w:val="0F4761" w:themeColor="accent1" w:themeShade="BF"/>
    </w:rPr>
  </w:style>
  <w:style w:type="paragraph" w:styleId="IntenseQuote">
    <w:name w:val="Intense Quote"/>
    <w:basedOn w:val="Normal"/>
    <w:next w:val="Normal"/>
    <w:link w:val="IntenseQuoteChar"/>
    <w:uiPriority w:val="30"/>
    <w:qFormat/>
    <w:rsid w:val="00CA0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AB4"/>
    <w:rPr>
      <w:i/>
      <w:iCs/>
      <w:color w:val="0F4761" w:themeColor="accent1" w:themeShade="BF"/>
    </w:rPr>
  </w:style>
  <w:style w:type="character" w:styleId="IntenseReference">
    <w:name w:val="Intense Reference"/>
    <w:basedOn w:val="DefaultParagraphFont"/>
    <w:uiPriority w:val="32"/>
    <w:qFormat/>
    <w:rsid w:val="00CA0A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vorblumenthal/Library/Group%20Containers/UBF8T346G9.Office/User%20Content.localized/Templates.localized/Blank%20Formatted%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Blank Formatted Template .dotx</Template>
  <TotalTime>6</TotalTime>
  <Pages>2</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Ark Konsult</cp:lastModifiedBy>
  <cp:revision>1</cp:revision>
  <dcterms:created xsi:type="dcterms:W3CDTF">2024-04-10T09:44:00Z</dcterms:created>
  <dcterms:modified xsi:type="dcterms:W3CDTF">2024-04-10T09:50:00Z</dcterms:modified>
</cp:coreProperties>
</file>